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EGA TREK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Version 2.31 February 18, 1991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Nels Anderson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92 Bishop Drive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Framingham, MA 01701-6540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 Trek was one of the first computer games ever written.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first versions were written for mini and mainframe computers back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 the early 1970's.  There have probably been more versions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game written than any other as there is probably at least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one version around for every type of computer ever made.  This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 is definitely a classic.</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version you now have is related to the other versions in its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basic game play, but fully takes advantage of the high resolution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 the EGA display.  I originally discovered the game around 1974</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running on a DEC System 10 mini and was soon hooked.  I've since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written several other versions of the game for computers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including the Timex-Sinclair ZX81, Apple ][, Prime 50-series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minis and MS-DOS machines, all using BASIC of one sort 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another.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game requires a PCompatible with an EGA card/monitor.  There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seems to be a real shortage of games that take advantage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full EGA capabilities (640x350, 16 colors).  This is my second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EGA game; the first one, known as "Mah Jongg" has been out since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mid-1987 and has received a gratifying response.  (If you don't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have "Mah Jongg" and would like a copy, I'll be happy to mail one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 exchange for the $15 registration fee.)  If you're still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running an older display adapter that doesn't support EGA I'm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afraid you're out of luck running this particular game.  I'm sure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can find a version that supports your system though.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SHAREWARE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EGATrek is distributed under the "shareware" concept, also known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 "user-supported software".  Under this concept, you save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high cost of packaging and distribution while still receiving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high quality software.  You are free, and in fact encouraged,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distribute this software to your friends, to BBS's and to user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groups.  Companies that provide software duplication services may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include EGATrek in their catalog and provide copies for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reasonable duplication fee.  All copies must include the files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"trek.exe", "trek.doc", "trek.ref", "orderfrm.txt" and "egatrek.txt".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are not allowed to modify the files in any way, and this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shareware notice must be kept intact.  The author retains all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other rights to the program.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Under the shareware concept you are encouraged to register with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author for any program that you continue to use.  For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registration fee of $15 or more I'll send you a copy of the latest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version of the game and answer any questions you might have.  I</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will also try to answer questions from non-registered users if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they include a self-addressed stamped envelope with which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reply.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I'd be happy to hear of any improvements you'd like to see, as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well as any bug reports.  Many of the new features since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original version of the game came about as suggestions from users.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When registering, or writing for any reason, please include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following: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EGATrek revision (this information is at the top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title screen)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where you obtained your copy from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a description of your system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your full name and address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you have any suggestions or discover any problems with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program you can reach me via the )(evious BBS system (300/1200/</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2400/9600-HST, 8N1) at 508-875-3618 or 617-449-7322.  Leave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C)omment to the sysop to reach me.  )(evious is the official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support BBS for all my software and the latest versions 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always available for downloading there.  )(evious is also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member of RelayNet so if you use a local BBS that is also 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RelayNet you can mail me by sending a routed message to node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XEVIOUS.  The Shareware conference is the preferred place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do this.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I'm also available through CompuServe's mail system.  Send mail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me at 71020,2613, or join me and other authors in the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Shareware forum (GO SHAREWARE).  You can also reach me through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InterNet at address 71020.2613@compuserve.com.</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CHANGES IN V2.31:</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o  Several bug fixes related to saved games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Updates to documentation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CHANGES IN V2.3:</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The previous version had a serious problem in loading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saved games which has now been fixed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CHANGES IN V2.2:</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Replays allowed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Expanded help screens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Added rank names to rank numbers in hall of fame, etc.</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Long range scanner/galaxy chart now operates automatically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New repair status chart on screen at all times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Bug fixes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CHANGES IN V2.1:</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Boss Mode replaced with shell to DOS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MAX command added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Saved games now have default file name available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Several minor bug fixes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CHANGES IN V2.0:</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Klingons are generally tougher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New Klingon ship types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Klingons have some other new abilities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MINE and LOAD commands replaced by LAND and 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Additional random occurances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FIX command enhanced to allow fixing specific devices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Games can be saved by file name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Top two scores for each level saved in Hall of Fame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Move command and coordinates can be entered together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Warp command and warp factor can be entered together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Phaser temperature/efficiency graph on screen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MSGS command replays most recent messages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Viewer shows closest enemy ship instead of closest object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Successful rescues increase score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Klingon phasers shown on short range scanner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Black holes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Enemy ships can be scanned using INFO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  Death Ray weapon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ｺ                          EGATREK QUICK START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you're already familiar with this type of game and just need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enough information to get started, here it is...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Start up the game from DOS command level by typing "TREK".</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When the title screen comes up hit any key to go on.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will first be asked if you want a briefing or not.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Your choice...</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"command level" you select determines the difficulty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  Unless you've never played this type of game before skip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level 1 and possibly level 2.</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Once the game starts up, use F1 to view the command list as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needed.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BRIEFING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Organian Peace Treaty of 3199.5 has collapsed and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Federation is now at war with the Klingon Empire.  As a result,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Klingon invasion fleet is now present in parts of Federation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territory.  A large number of Klingon cruisers, a few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vessels and a Klingon starbase have been observed.  The Romulan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 Empire has joined the hostilities though their presence 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rather limited.  It is possible that you will run into their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ships when near Romulan territory, though their actions 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response to your contact are unpredictable.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will be in command of the Constitution Class Heavy Cruiser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U.S.S.  ENTERPRISE, naval construction contract number NCC-1701.</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It is fully battle ready and contains 430 officers and crew</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members.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Your mission as commander of the Enterprise is to secure a 64</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quadrant section of the galaxy as quickly as possible.  You will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have to destroy any Klingon vessels you find, including normal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Klingon battle cruisers, command vessels and possibly other types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 well.  Depending on the command level (your military rank)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that you enter when starting you will be given a more or less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difficult section.  In general, higher levels must contend with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more enemy ships and with more abilities and phenomena in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enemy.  Success in your mission may earn you a promotion to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higher rank.</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Ranks are as follows: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Level Number    Name of Rank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1          Lieutenant Commander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2          Commander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3          Captain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4          Commodore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5          Admiral</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Any officer in command of a ship may be referred to as captain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regardless of his actual rank.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Enterprise has a cruising speed of up to warp factor 6,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is allowed warp 8 in emergencies.  The main engines are for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moving between quadrants of the galaxy.  Beware of excessive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speed as damage to the engines is a possible result.  Within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quadrant, you have the use of impulse engines.  If your main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engines are damaged your maximum warp speed will be lower than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normal.  Travel at warp speeds with the shields raised requires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double the normal amount of energy.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All energy is provided by the Matter/Anti-Matter Converter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(M/A-M).  The energy conversion system is normally adequate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supply all needed power for many years of operation.  However,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war with the Klingons is hardly normal operations.  Because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 is moving more often than normal and using a great deal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 to fire phasers and provide shielding you will most likely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be using energy faster than you can regenerate it.  The M/A-M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will supply 400 units of energy per stardate when working at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100%.</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ship is provided with two types of scanners.  The short range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scanners show you everything in your current quadrant.  Because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 their importance they continue scanning at all times and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display is always available and up to date.  The most important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thing you will see is, of course, Klingon ships of which there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are several types.  Standard Klingon battleships will display 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light blue, command ships in red, scout ships in purple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supply ships in green.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Your long range scanners show what is in adjacent quadrants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thus are very useful for planning your movements.  The ships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computer keeps a record of all past scans and this galaxy chart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is shown at all times unless the computer is damaged.  Damage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the scanners will affect their performance of course.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small amount of damage will prevent them from seeing smaller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objects (including, unfortunately, Klingons) but they may still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be able to see stars.  If damage becomes too severe they will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fail to work at all.</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long range display is numerical; the three digit number for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each quadrant represents the number of Klingons, type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Federation base, and number of stars (respectively) that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scanners have found.  Quadrants containing Klingons 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highlighted in red.  Bases are highlighted in orange and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number indicates base type (1 is a StarBase, 2 a research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station and 3 a supply depot).  Quadrants with supernovas cause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scanners to overload and display all 9's.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also receive information through the main viewer.  This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display alternates between a view from outside the ship and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graphical display of some ship function.  When looking outside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ship the viewer always looks in the direction of whatever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enemy ship is closest to your ship.  The view includes an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identification of the object and its relative distance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direction from the ship.  Directions are based on 0 degrees being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directly to the right as seen on scanner displays.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graphical displays appearing on the viewer can be more 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less useful depending on what's currently going on.  Some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displays are not of much use to a ships commander however.</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will constantly be receiving communications from both inside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and outside your ship.  Each message will include the ships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department that originated it.  It is important that you pay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attention to all incoming messages.  Up to four messages can be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displayed on your command console at a time.  Each new message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will overwrite the oldest existing message or you can acknowledge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one or all messages and so leave space for new ones.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 heavy cruiser has two major weapons available, photon torpedos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(PhoTorps) and phasers.  Torpedos are very effective at close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range, with a single torpedo being capable of destroying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standard Klingon ship.  However, you are limited in the number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torpedos you can carry and they can only be replenished at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StarBase or supply station.  At longer distances they are less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effective and their accuracy is also thrown off when fired with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your shields raised.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Phasers are your general purpose weapon.  The damage phasers do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is highly influenced by distance to the target.  There are two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gauges that monitor phaser performance.  You should watch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phaser temperature gauge when firing to prevent overheating.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phaser effectiveness gauge shows how well the phasers 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working.  Phaser effectiveness goes down due to excess heat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due to damage from enemy fire.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ship is capable of repulsing enemy fire through the use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its shields.  When the shields are raised and at 100% energy no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enemy fire will penetrate them; the only effect will be that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 will drain from the shields.  It is thus to your advantage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have shields raised when in direct battle.  Once enemy fire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starts to penetrate the shields main energy is lost and ships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systems may be damaged.  Raising the shields draws a small amount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 energy from the main energy banks so you do not want to raise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shields needlessly.  Lowering shields causes no energy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change.  Because the shields affect the performance of other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ships systems their correct usage is very important to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success of your mission.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Enterprise was originally used for exploration and is well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suited for this purpose.  Obviously, with the Federation under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attack there is no time for normal exploration at the present.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However, there are planets in the galaxy that may contain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dilithium crystals used to power the ship and it is worth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exploring these planets for emergency crystal supplies.  Note,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though, that Federation regulations prohibit the use of raw</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dilithium except in extreme emergencies; your shields must be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under 50% and main energy under 20%.</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There are several types of Federation bases in space.  A StarBase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is the most useful because you can replenish all ships supplies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there.  Supply stations can provide life support supplies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photon torpedos.  Research stations can provide only life support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supplies.  You are responsible for the protection of all bases 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your designated area.</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During warfare many of the ships systems may be damaged.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effects of damage on your mission can vary greatly depending 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what systems are affected: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M/A-M Converter: The Matter/Anti-Matter converter generates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 for the ship at a rate of 400 units/day times percentage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 repair.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Shields: The shields percentage of repair indicates how</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efficiently the shield generators can convert the energy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available in the shield system into actual shielding of the ship.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Warp Engines: The warp engines are virtually impossible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destroy completely, but their level of damage affects the maximum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possible warp speed.  The maximum warp speed is approximately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warp 1 plus 0.09 times percentage of repair.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Impulse Engines: Impulse engines are much simpler than warp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engines; they either work or they don't.  When they are at less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than 50% they simply stop functioning.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Phasers: Phaser percentage of repair is a direct indication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what percentage of energy is converted to destructive force at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point of impact.  In other words, for a given level of phaser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 100% working phasers will do twice the damage of 50%</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working phasers.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PhoTorp Tubes: Like impulse engines, photorp tubes either work 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they don't.  At 100% there are three function tubes, 67-99% only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two tubes work and 34-66% only one.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Short Range Scanners: Short range scanners lose resolution when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they are damaged.  Above 90% they are fully functional, but below</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90% they are unable to detect anything smaller than a star.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Below 50% they do not function at all.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Long Range Scanners: Long range scanners also lose resolution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when damaged.  When less than 100% repaired they can no longer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detect enemy ships.  Below 50% they are not functional.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Computer: A modern starship is highly computerized, so loss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computer function affects a number of things.  Portions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ships charts can be lost if the computer is sufficiently damaged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and can only be recovered by re-scanning.  Automatic navigation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requires the computer to be 100% repaired.  Charts cannot be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viewed unless the computer is 100%.</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Life Support: Life support systems must be 100% to generate food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and oxygen needed to sustain life.  Without a functioning life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support system the ship can last only two days on reserves.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Transporter:  The transporter must be at 100% to be used.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Shuttlecraft:  The shuttlecraft must be at 100% to be used.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When your mission ends, one way or another, you'll receive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detailed evaluation of your performance from headquarters.  If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get one of the top two scores for your command level, your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name will be entered in the hall of fame.  If you wish to delete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hall of fame simply delete the file trek.scr.</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COMMANDS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start the game, enter "trek" from the DOS prompt.  If you do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not want sound during the game, enter "trek -n"; note that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space before the dash is required.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following is a list of commands and their description.  Most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commands can be abbreviated to just their first letter.  Use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"HELP" command at any time to get the list of commands and their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abbreviations.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acknowledge a message you should enter the letter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immediately followed by the number of the message you wish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acknowledge, i.e. A2.  Messages are numbered from 1 to 4</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going from top to bottom.  To acknowledge all messages enter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just A without a number.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DOCK: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will need to visit StarBases often to refuel your ship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 well as to make repairs.  When you are in a sector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directly adjacent to a StarBase, issue this command.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can also dock at Research Stations and Supply Bases, but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they cannot provide everything that a StarBase can.  When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docked at a StarBase its shields will protect your ship from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enemy phasers.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Energy is used by a number of different systems aboard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 and you can use this command to move energy between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systems as needed.  It will also show you the exact energy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levels of all systems.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FIX:</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Engineering has a certain number of crewmen available to do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repairs on damaged systems and they normally divide their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time evenly among all damaged systems.  Since some systems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are more important than others you can use this command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concentrate repairs on one system at the expense of other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systems.  When the system you selected is repaired, repair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work will automatically be divided AMONG all damaged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systems once again.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 addition, you will be asked if you want to spend time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just making repairs.  In space, repairs will take place no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faster than normal.  If docked at a StarBase you can 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their facilities to speed repairs.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Relative repair speeds are as follows: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1x    Normal repairs, work evenly divided AMONG systems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2.5x  Normal repairs while docked at a starbase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3x    Repairing only a selected system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5x    Repairing a selected system while docked at a starbase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HAIL: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to hail a StarBase.  If none is close by,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it will take some time to receive a reply.</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HELP: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to get a list of all available commands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their abbreviations.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INFO: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allows you to get information about the enemy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ships in the present quadrant from the computer.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display will show the ship type, location, distance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heading from you, and the condition of its shields.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you are orbiting a planet which has something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interest on it you can use this command to land on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planet.  You have the option of using the transporter 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shuttlecraft to reach the planet.  Normally the transporter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is the better choice since the shuttlecraft takes 0.2</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stardays to make the round trip whereas the transporter 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virtually instantaneous.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use this command, you must first successfully use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ORBIT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MAX:</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diverts the maximum possible amount of power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the ship's main shields.  You can do the same thing with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E)nergy command by transferring power to the shields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until they are at 2500.  This command is a quick way to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make sure that your shields are at full strength.</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MOVE: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ship is quite sophisticated, so getting from one place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another requires only that you specify where you want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go.  The galaxy is divided into 64 quadrants and each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quadrant is divided into 64 sectors.  You need only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specify the quadrant and sector you wish to move to; for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example 6,2,3,5 moves you to quadrant 6,2 sector 3,5.</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Vertical coordinates are always entered first.  To 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impulse power to move within a quadrant specify only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sector you wish to move to (i.e. 3,5).</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the navigation computer is damaged, however, you will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have to calculate movements manually.  You will be asked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first for a DeltaX (vertical) movement which can be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negative, positive or zero.  The number before the decimal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point is the number of quadrants to move, and the number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after the decimal point the number of sectors.  Both digits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must be in the range 0 to 7.  The DeltaY (horizontal)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movement works the same way.  For example, if you want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move one quadrant down and two quadrants plus two sectors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left (i.e., from 1,8,1,8 to 2,6,1,6) DeltaX would be 1.0</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and DeltaY would be -2.2.  If you prefer using this method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even when the computer is functional, enter just an "M" when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asked for the coordinates and the computer will switch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movement entry to manual.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you prefer, you can enter the move coordinates without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anything separating them.  For example, 6,2,3,5 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equivalent to 6235 and 3,5 is equivalent to 35.  When using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long form, you can use whatever is most convenient for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separators between the numbers.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For an even more abbreviated way of entering move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coordinates, enter them right on the initial command line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along with the "M".  For example, use m6235 for quadrant 6,2</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sector 3,5 or use m35 to move to sector 3,5 within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current quadrant.  When using this method do not use any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spaces, commas, etc. to separate the "m" and the coordinate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numbers.</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MSGS: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Often during a heated battle messages will come for you so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fast that it's possible to miss some of them.  You can 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to review the most recent messages that have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appeared.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ORBIT: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to enter a standard orbit around a planet.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will allow the planet to be scanned for the presence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dilithium crystals and other things.  Once in orbit, you can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the LAND command to visit the planet surface.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PHASERS: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Use this command to fire the phaser banks.  The phaser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control officer will request instructions on firing at each</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enemy vessel in the quadrant.</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QUIT: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to quit the game.  You can also save a game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before you quit; see the SAVE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RAY: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fires the experimental death ray.  This is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very powerful weapon that will destroy every enemy ship in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whole quadrant...if it works.  If it doesn't work,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there's no telling what may happen, since the technology 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not yet completely understood.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REPAIR: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is a request to engineering to provide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state of repair of all ship systems.  Any systems that 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damaged will include an estimated time to repair.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SAVE: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can save your game so that you can come back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continue it later.  After saving, the game continues until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give the quit command.  You can only restore a saved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 when first starting up; you will be asked if you want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restore a saved game right after you are asked if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want a briefing.  You select the name of the file that is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contain the saved game information.  Any valid MS-DOS file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name can be used; just hit &lt;Enter&gt; to use the default name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"trek.sav".</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SELF: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the situation becomes hopeless, use this command to self-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destruct.  With any luck, you will at least take a few</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Klingons along with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SHUP: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raises the shields.  Engineering will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acknowledge when the shields are up, and the image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ship on the short range scanner will change to yellow.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can also use the up arrow key to issue this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SHDN: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lowers the shields.  Engineering will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acknowledge, and the image of the ship on the short range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scanner will return to white.  You can also use the down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arrow key for this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at any time during the game to toggle sound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on and off.  A message will flash briefly on the screen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acknowledging the command.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TORPEDO: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have three torpedo tubes available.  The torpedo control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officer will request instructions on the number of torpedos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fire and the sectors to fire them at.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Any miscellaneous objects that you find during the game,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such as dilithium crystals mined from planets, can be used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with this command.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WARP:</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Use this command to inform engineering of the warp speed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require from the engines when moving between quadrants.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Invalid warp speeds will be ignored.</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If you wish, you can include the warp factor on the command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line.  For example, enter w5.2 to set the warp factor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5.2.</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BOSS: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Argh!  The boss is coming, and he's going to catch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playing games again.  Hit Shift-F1 and you shell to MS-DOS.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can now do simple MS-DOS commands, but be careful that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you do not run anything that changes the screen mode as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when you return to EGATrek you must still be in graphics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mode to be able to continue the game.  Simple commands like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DIR should work fine.  When you're ready to return to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 type 'EXIT'.  (If you *are* the boss, you didn't see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command; it's hidden by a Romulan cloaking device.)</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FUNCTION KEYS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Some of the more commonly used commands have been bound to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function keys.  Use the following chart as a reference: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ﾚﾄF1ﾄﾄﾄﾄﾄﾄﾂﾄF2ﾄﾄﾄﾄﾄﾄｿ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Help   ｳ Phasers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ﾃﾄF3ﾄﾄﾄﾄﾄﾄﾅﾄF4ﾄﾄﾄﾄﾄﾄｴ</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Fire   ｳ  Move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Torpedo ｳ  Ship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ﾃﾄF5ﾄﾄﾄﾄﾄﾄﾅﾄF6ﾄﾄﾄﾄﾄﾄｴ</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Max   ｳ   Fix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Energy ｳ Systems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ﾃﾄF7ﾄﾄﾄﾄﾄﾄﾅﾄF8ﾄﾄﾄﾄﾄﾄｴ</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Xfer  ｳ  Repair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Energy ｳ  Status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ﾃﾄF9ﾄﾄﾄﾄﾄﾄﾅﾄF10ﾄﾄﾄﾄﾄｴ</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Set   ｳ  Dock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Speed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ｳ         ｳ         ｳ</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ﾀﾄﾄﾄﾄﾄﾄﾄﾄﾄﾁﾄﾄﾄﾄﾄﾄﾄﾄﾄﾙ</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REGISTRATION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Please remember that EGATrek is not free software.  As with all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Shareware you are expected to purchase it after you've given it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 reasonable trial.</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registration price for EGATrek is $15, for which you'll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receive by return mail a copy of the latest version, and possibly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another Shareware game to try out.</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Several other games are available from the same author.  If you</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register more than one game at the same time, a discount is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available.  Register the first game for $15 and then each additional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 is only $10.  For example,</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$15 to register EGATrek</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$25 to register EGATrek plus one other game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$35 to register EGATrek and two other games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etc.</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Games currently available include Shooting Gallery, Mah Jongg,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CIPHER, SuperFly and BassMap.</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 deluxe version of EGATrek is also available.  This includes a</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storage case, printed manual, quick reference card, plus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registered version of the game.  This version is available for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$22.  No discount is available on this version.</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Please include $2 for shipping/handling along with the payment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for whatever items you order; if ordering deluxe versions please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include $4.  Outside North America please include $4 for shipping/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handling.</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LEGAL STUFF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author hereby disclaims all warranties relating to this product,</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whether express or implied, including without limitation any implied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warranties of merchantability or fitness for a particular purpose.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author cannot and will not be liable for any special, incidental,</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consequential, indirect or similar damages due to loss of data or any</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other reason, even if the author or an authorized agent has been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advised of the possibility of such damages.  In no event shall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liability for any damages ever exceed the price paid for the license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to use software, regardless of the form and/or extent of the claim.</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user of this program bears all risk as to the quality and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performance of the software.</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ASSOCIATION OF SHAREWARE PROFESSIONALS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This software is produced by Nels Anderson who is a member of the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Association of Shareware Professionals (ASP).  ASP wants to make sure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that the shareware principle works for you.  If you are unable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resolve a shareware-related problem with an ASP member by contacting</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member directly, ASP may be able to help.</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The ASP Ombudsman can help you resolve a dispute or problem with an</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ASP member, but does not provide technical support for members'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products.  Please write to the ASP Ombudsman at 545 Grover Road,</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Muskegon, MI 49442, USA or send a CompuServe message via email to</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lastRenderedPageBreak/>
        <w:t xml:space="preserve">       ASP Ombudsman 70007,3536.</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_______</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____|__     |               (R)</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____|__  |  Association of</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       |_|  Shareware</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|__|   o   |    Professionals</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   |   |---------------------</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 xml:space="preserve">                          |___|___|    MEMBER</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ﾉﾍﾍﾍﾍﾍﾍﾍﾍﾍﾍﾍﾍﾍﾍﾍﾍﾍﾍﾍﾍﾍﾍﾍﾍﾍﾍﾍﾍﾍﾍﾍﾍﾍﾍﾍﾍﾍﾍﾍﾍﾍﾍﾍﾍﾍﾍﾍﾍﾍﾍﾍﾍﾍﾍﾍﾍﾍﾍﾍﾍﾍﾍﾍﾍﾍﾍﾍﾍﾍﾍﾍﾍﾍﾍﾍｻ</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ｺ                          LIVE LONG AND PROSPER!                           ｺ</w:t>
      </w:r>
    </w:p>
    <w:p w:rsidR="009A4582" w:rsidRPr="009A4582" w:rsidRDefault="009A4582" w:rsidP="003E363B">
      <w:pPr>
        <w:pStyle w:val="PlainText"/>
        <w:rPr>
          <w:rFonts w:ascii="MS Gothic" w:eastAsia="MS Gothic" w:hAnsi="MS Gothic" w:cs="MS Gothic" w:hint="eastAsia"/>
          <w:lang w:eastAsia="ja-JP"/>
        </w:rPr>
      </w:pPr>
      <w:r w:rsidRPr="009A4582">
        <w:rPr>
          <w:rFonts w:ascii="MS Gothic" w:eastAsia="MS Gothic" w:hAnsi="MS Gothic" w:cs="MS Gothic" w:hint="eastAsia"/>
          <w:lang w:eastAsia="ja-JP"/>
        </w:rPr>
        <w:t>ﾈﾍﾍﾍﾍﾍﾍﾍﾍﾍﾍﾍﾍﾍﾍﾍﾍﾍﾍﾍﾍﾍﾍﾍﾍﾍﾍﾍﾍﾍﾍﾍﾍﾍﾍﾍﾍﾍﾍﾍﾍﾍﾍﾍﾍﾍﾍﾍﾍﾍﾍﾍﾍﾍﾍﾍﾍﾍﾍﾍﾍﾍﾍﾍﾍﾍﾍﾍﾍﾍﾍﾍﾍﾍﾍﾍｼ</w:t>
      </w:r>
    </w:p>
    <w:p w:rsidR="009A4582" w:rsidRPr="009A4582" w:rsidRDefault="009A4582" w:rsidP="003E363B">
      <w:pPr>
        <w:pStyle w:val="PlainText"/>
        <w:rPr>
          <w:rFonts w:ascii="MS Gothic" w:eastAsia="MS Gothic" w:hAnsi="MS Gothic" w:cs="MS Gothic" w:hint="eastAsia"/>
          <w:lang w:eastAsia="ja-JP"/>
        </w:rPr>
      </w:pPr>
    </w:p>
    <w:p w:rsidR="009A4582" w:rsidRPr="009A4582" w:rsidRDefault="009A4582" w:rsidP="003E363B">
      <w:pPr>
        <w:pStyle w:val="PlainText"/>
        <w:rPr>
          <w:rFonts w:ascii="MS Gothic" w:eastAsia="MS Gothic" w:hAnsi="MS Gothic" w:cs="MS Gothic" w:hint="eastAsia"/>
          <w:lang w:eastAsia="ja-JP"/>
        </w:rPr>
      </w:pPr>
    </w:p>
    <w:p w:rsidR="009A4582" w:rsidRDefault="009A4582" w:rsidP="003E363B">
      <w:pPr>
        <w:pStyle w:val="PlainText"/>
        <w:rPr>
          <w:rFonts w:ascii="MS Gothic" w:eastAsia="MS Gothic" w:hAnsi="MS Gothic" w:cs="MS Gothic"/>
          <w:lang w:eastAsia="ja-JP"/>
        </w:rPr>
      </w:pPr>
      <w:r w:rsidRPr="009A4582">
        <w:rPr>
          <w:rFonts w:ascii="MS Gothic" w:eastAsia="MS Gothic" w:hAnsi="MS Gothic" w:cs="MS Gothic" w:hint="eastAsia"/>
          <w:lang w:eastAsia="ja-JP"/>
        </w:rPr>
        <w:t xml:space="preserve">  EGATrek is copyright (c) 1988-1991 by Nels Anderson.  All rights reserved.</w:t>
      </w:r>
    </w:p>
    <w:sectPr w:rsidR="009A4582" w:rsidSect="003E363B">
      <w:pgSz w:w="12240" w:h="15840"/>
      <w:pgMar w:top="1440" w:right="1920" w:bottom="1440" w:left="19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370A"/>
    <w:rsid w:val="009A4582"/>
    <w:rsid w:val="00BE023C"/>
    <w:rsid w:val="00C40B09"/>
    <w:rsid w:val="00F03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363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E363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5562</Words>
  <Characters>31707</Characters>
  <Application>Microsoft Office Word</Application>
  <DocSecurity>0</DocSecurity>
  <Lines>264</Lines>
  <Paragraphs>74</Paragraphs>
  <ScaleCrop>false</ScaleCrop>
  <Company/>
  <LinksUpToDate>false</LinksUpToDate>
  <CharactersWithSpaces>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2</cp:revision>
  <dcterms:created xsi:type="dcterms:W3CDTF">2012-08-13T00:59:00Z</dcterms:created>
  <dcterms:modified xsi:type="dcterms:W3CDTF">2012-08-13T00:59:00Z</dcterms:modified>
</cp:coreProperties>
</file>